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9F" w:rsidRDefault="00077B9F" w:rsidP="00077B9F">
      <w:pPr>
        <w:pStyle w:val="NormalWeb"/>
        <w:spacing w:before="150" w:beforeAutospacing="0" w:after="150" w:afterAutospacing="0" w:line="288" w:lineRule="atLeast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VERMONT LIBRARY ASSOCATION</w:t>
      </w:r>
    </w:p>
    <w:p w:rsidR="00077B9F" w:rsidRDefault="00077B9F" w:rsidP="00077B9F">
      <w:pPr>
        <w:pStyle w:val="NormalWeb"/>
        <w:spacing w:before="150" w:beforeAutospacing="0" w:after="150" w:afterAutospacing="0" w:line="288" w:lineRule="atLeast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Resolution concerning Library Sustainability</w:t>
      </w:r>
    </w:p>
    <w:p w:rsidR="00077B9F" w:rsidRDefault="00077B9F" w:rsidP="007006C6">
      <w:pPr>
        <w:pStyle w:val="NormalWeb"/>
        <w:spacing w:before="150" w:beforeAutospacing="0" w:after="150" w:afterAutospacing="0" w:line="288" w:lineRule="atLeast"/>
        <w:rPr>
          <w:rStyle w:val="Strong"/>
          <w:color w:val="000000"/>
        </w:rPr>
      </w:pPr>
    </w:p>
    <w:p w:rsidR="007006C6" w:rsidRP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Whereas,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 xml:space="preserve">libraries are </w:t>
      </w:r>
      <w:r>
        <w:rPr>
          <w:color w:val="000000"/>
        </w:rPr>
        <w:t xml:space="preserve">an </w:t>
      </w:r>
      <w:r w:rsidRPr="007006C6">
        <w:rPr>
          <w:color w:val="000000"/>
        </w:rPr>
        <w:t xml:space="preserve">essential </w:t>
      </w:r>
      <w:r>
        <w:rPr>
          <w:color w:val="000000"/>
        </w:rPr>
        <w:t>member of</w:t>
      </w:r>
      <w:r w:rsidRPr="007006C6">
        <w:rPr>
          <w:color w:val="000000"/>
        </w:rPr>
        <w:t xml:space="preserve"> the communities they serve; and</w:t>
      </w:r>
    </w:p>
    <w:p w:rsidR="007006C6" w:rsidRP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Whereas,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>library leaders have a mandate to ensure future access to library services</w:t>
      </w:r>
      <w:r>
        <w:rPr>
          <w:color w:val="000000"/>
        </w:rPr>
        <w:t xml:space="preserve"> which are environmentally sound, economically feasible, and socially equitable</w:t>
      </w:r>
      <w:r w:rsidRPr="007006C6">
        <w:rPr>
          <w:color w:val="000000"/>
        </w:rPr>
        <w:t>; and</w:t>
      </w:r>
    </w:p>
    <w:p w:rsidR="007006C6" w:rsidRP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Whereas,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>the people who work in our libraries and access services in our facilities deserve a healthy environment in which to do so; and</w:t>
      </w:r>
    </w:p>
    <w:p w:rsidR="007006C6" w:rsidRP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Whereas,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>libraries who demonstrate leadership in making sustainab</w:t>
      </w:r>
      <w:r>
        <w:rPr>
          <w:color w:val="000000"/>
        </w:rPr>
        <w:t>ility a priority</w:t>
      </w:r>
      <w:r w:rsidRPr="007006C6">
        <w:rPr>
          <w:color w:val="000000"/>
        </w:rPr>
        <w:t xml:space="preserve"> will stabilize and reduce their long-term energy costs, </w:t>
      </w:r>
      <w:r>
        <w:rPr>
          <w:color w:val="000000"/>
        </w:rPr>
        <w:t>will create a welcoming and healthy environment for all community members, and will improve the quality of life in the communities they serve</w:t>
      </w:r>
      <w:r w:rsidRPr="007006C6">
        <w:rPr>
          <w:color w:val="000000"/>
        </w:rPr>
        <w:t>; therefore be it</w:t>
      </w:r>
    </w:p>
    <w:p w:rsidR="007006C6" w:rsidRP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Resolved,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 xml:space="preserve">that the </w:t>
      </w:r>
      <w:r>
        <w:rPr>
          <w:color w:val="000000"/>
        </w:rPr>
        <w:t>Vermont</w:t>
      </w:r>
      <w:r w:rsidRPr="007006C6">
        <w:rPr>
          <w:color w:val="000000"/>
        </w:rPr>
        <w:t xml:space="preserve"> Library Association, on behalf of its members, recognizes the important role libraries can play in larger community conversations a</w:t>
      </w:r>
      <w:r w:rsidR="00BC2CAD">
        <w:rPr>
          <w:color w:val="000000"/>
        </w:rPr>
        <w:t>bout resiliency</w:t>
      </w:r>
      <w:r w:rsidRPr="007006C6">
        <w:rPr>
          <w:color w:val="000000"/>
        </w:rPr>
        <w:t xml:space="preserve"> and a sustainable future; and be it further</w:t>
      </w:r>
    </w:p>
    <w:p w:rsidR="007006C6" w:rsidRDefault="007006C6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  <w:r w:rsidRPr="007006C6">
        <w:rPr>
          <w:rStyle w:val="Strong"/>
          <w:color w:val="000000"/>
        </w:rPr>
        <w:t>Resolved,</w:t>
      </w:r>
      <w:r w:rsidRPr="007006C6">
        <w:rPr>
          <w:rStyle w:val="apple-converted-space"/>
          <w:color w:val="000000"/>
        </w:rPr>
        <w:t> </w:t>
      </w:r>
      <w:r w:rsidRPr="007006C6">
        <w:rPr>
          <w:color w:val="000000"/>
        </w:rPr>
        <w:t xml:space="preserve">that the </w:t>
      </w:r>
      <w:r>
        <w:rPr>
          <w:color w:val="000000"/>
        </w:rPr>
        <w:t>Vermont</w:t>
      </w:r>
      <w:r w:rsidRPr="007006C6">
        <w:rPr>
          <w:color w:val="000000"/>
        </w:rPr>
        <w:t xml:space="preserve"> Library Association encourag</w:t>
      </w:r>
      <w:r>
        <w:rPr>
          <w:color w:val="000000"/>
        </w:rPr>
        <w:t>es activities by its membership--and itself--</w:t>
      </w:r>
      <w:r w:rsidRPr="007006C6">
        <w:rPr>
          <w:color w:val="000000"/>
        </w:rPr>
        <w:t>to be proactive in their application of sustainable thinking in the areas of their facilities, operations, policy, technology, programming</w:t>
      </w:r>
      <w:r w:rsidR="003D4180">
        <w:rPr>
          <w:color w:val="000000"/>
        </w:rPr>
        <w:t>,</w:t>
      </w:r>
      <w:r w:rsidRPr="007006C6">
        <w:rPr>
          <w:color w:val="000000"/>
        </w:rPr>
        <w:t xml:space="preserve"> and partnerships.</w:t>
      </w:r>
    </w:p>
    <w:p w:rsidR="00077B9F" w:rsidRDefault="00077B9F" w:rsidP="007006C6">
      <w:pPr>
        <w:pStyle w:val="NormalWeb"/>
        <w:spacing w:before="150" w:beforeAutospacing="0" w:after="150" w:afterAutospacing="0" w:line="288" w:lineRule="atLeast"/>
        <w:rPr>
          <w:color w:val="000000"/>
        </w:rPr>
      </w:pPr>
    </w:p>
    <w:p w:rsidR="00077B9F" w:rsidRPr="00077B9F" w:rsidRDefault="00077B9F" w:rsidP="007006C6">
      <w:pPr>
        <w:pStyle w:val="NormalWeb"/>
        <w:spacing w:before="150" w:beforeAutospacing="0" w:after="150" w:afterAutospacing="0" w:line="288" w:lineRule="atLeast"/>
        <w:rPr>
          <w:i/>
          <w:color w:val="000000"/>
        </w:rPr>
      </w:pPr>
      <w:r w:rsidRPr="00077B9F">
        <w:rPr>
          <w:i/>
          <w:color w:val="000000"/>
        </w:rPr>
        <w:t>Adopted May 10, 2017</w:t>
      </w:r>
      <w:bookmarkStart w:id="0" w:name="_GoBack"/>
      <w:bookmarkEnd w:id="0"/>
    </w:p>
    <w:p w:rsidR="00223253" w:rsidRDefault="00223253"/>
    <w:sectPr w:rsidR="0022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6"/>
    <w:rsid w:val="00077B9F"/>
    <w:rsid w:val="00223253"/>
    <w:rsid w:val="003D4180"/>
    <w:rsid w:val="007006C6"/>
    <w:rsid w:val="00B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6C6"/>
    <w:rPr>
      <w:b/>
      <w:bCs/>
    </w:rPr>
  </w:style>
  <w:style w:type="character" w:customStyle="1" w:styleId="apple-converted-space">
    <w:name w:val="apple-converted-space"/>
    <w:basedOn w:val="DefaultParagraphFont"/>
    <w:rsid w:val="00700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6C6"/>
    <w:rPr>
      <w:b/>
      <w:bCs/>
    </w:rPr>
  </w:style>
  <w:style w:type="character" w:customStyle="1" w:styleId="apple-converted-space">
    <w:name w:val="apple-converted-space"/>
    <w:basedOn w:val="DefaultParagraphFont"/>
    <w:rsid w:val="0070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McCagg</dc:creator>
  <cp:lastModifiedBy>Burnham Memorial Library</cp:lastModifiedBy>
  <cp:revision>3</cp:revision>
  <dcterms:created xsi:type="dcterms:W3CDTF">2017-04-25T19:52:00Z</dcterms:created>
  <dcterms:modified xsi:type="dcterms:W3CDTF">2017-05-15T14:18:00Z</dcterms:modified>
</cp:coreProperties>
</file>