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16FE9" w:rsidRDefault="00A16FE9">
      <w:pPr>
        <w:pStyle w:val="Heading1"/>
        <w:contextualSpacing w:val="0"/>
        <w:rPr>
          <w:rFonts w:ascii="Arial" w:eastAsia="Arial" w:hAnsi="Arial" w:cs="Arial"/>
          <w:sz w:val="22"/>
          <w:szCs w:val="22"/>
        </w:rPr>
      </w:pPr>
    </w:p>
    <w:p w:rsidR="00A16FE9" w:rsidRDefault="00C70A5E">
      <w:pPr>
        <w:pStyle w:val="Heading1"/>
        <w:spacing w:before="0" w:after="0"/>
        <w:contextualSpacing w:val="0"/>
        <w:jc w:val="center"/>
        <w:rPr>
          <w:rFonts w:ascii="Arial" w:eastAsia="Arial" w:hAnsi="Arial" w:cs="Arial"/>
          <w:sz w:val="22"/>
          <w:szCs w:val="22"/>
        </w:rPr>
      </w:pPr>
      <w:r>
        <w:rPr>
          <w:noProof/>
        </w:rPr>
        <w:drawing>
          <wp:inline distT="114300" distB="114300" distL="114300" distR="114300">
            <wp:extent cx="1873568" cy="1405176"/>
            <wp:effectExtent l="0" t="0" r="0" b="0"/>
            <wp:docPr id="1" name="image2.jpg" descr="sb_library_logo_full_cmyk.jpg"/>
            <wp:cNvGraphicFramePr/>
            <a:graphic xmlns:a="http://schemas.openxmlformats.org/drawingml/2006/main">
              <a:graphicData uri="http://schemas.openxmlformats.org/drawingml/2006/picture">
                <pic:pic xmlns:pic="http://schemas.openxmlformats.org/drawingml/2006/picture">
                  <pic:nvPicPr>
                    <pic:cNvPr id="0" name="image2.jpg" descr="sb_library_logo_full_cmyk.jpg"/>
                    <pic:cNvPicPr preferRelativeResize="0"/>
                  </pic:nvPicPr>
                  <pic:blipFill>
                    <a:blip r:embed="rId7"/>
                    <a:srcRect/>
                    <a:stretch>
                      <a:fillRect/>
                    </a:stretch>
                  </pic:blipFill>
                  <pic:spPr>
                    <a:xfrm>
                      <a:off x="0" y="0"/>
                      <a:ext cx="1873568" cy="1405176"/>
                    </a:xfrm>
                    <a:prstGeom prst="rect">
                      <a:avLst/>
                    </a:prstGeom>
                    <a:ln/>
                  </pic:spPr>
                </pic:pic>
              </a:graphicData>
            </a:graphic>
          </wp:inline>
        </w:drawing>
      </w:r>
    </w:p>
    <w:p w:rsidR="00A16FE9" w:rsidRDefault="00C70A5E">
      <w:pPr>
        <w:pStyle w:val="Heading1"/>
        <w:spacing w:before="0" w:after="0"/>
        <w:contextualSpacing w:val="0"/>
        <w:jc w:val="center"/>
        <w:rPr>
          <w:rFonts w:ascii="Arial" w:eastAsia="Arial" w:hAnsi="Arial" w:cs="Arial"/>
          <w:b w:val="0"/>
          <w:color w:val="0000FF"/>
          <w:sz w:val="22"/>
          <w:szCs w:val="22"/>
          <w:u w:val="single"/>
        </w:rPr>
      </w:pPr>
      <w:r>
        <w:rPr>
          <w:rFonts w:ascii="Arial" w:eastAsia="Arial" w:hAnsi="Arial" w:cs="Arial"/>
          <w:b w:val="0"/>
          <w:sz w:val="22"/>
          <w:szCs w:val="22"/>
        </w:rPr>
        <w:t xml:space="preserve">575 Dorset Street  South Burlington  VT  05403  802.846.4118 </w:t>
      </w:r>
      <w:hyperlink r:id="rId8">
        <w:r>
          <w:rPr>
            <w:rFonts w:ascii="Arial" w:eastAsia="Arial" w:hAnsi="Arial" w:cs="Arial"/>
            <w:b w:val="0"/>
            <w:sz w:val="22"/>
            <w:szCs w:val="22"/>
          </w:rPr>
          <w:t xml:space="preserve"> </w:t>
        </w:r>
      </w:hyperlink>
      <w:hyperlink r:id="rId9">
        <w:r>
          <w:rPr>
            <w:rFonts w:ascii="Arial" w:eastAsia="Arial" w:hAnsi="Arial" w:cs="Arial"/>
            <w:b w:val="0"/>
            <w:color w:val="0000FF"/>
            <w:sz w:val="22"/>
            <w:szCs w:val="22"/>
            <w:u w:val="single"/>
          </w:rPr>
          <w:t>www.sburl.com</w:t>
        </w:r>
      </w:hyperlink>
    </w:p>
    <w:p w:rsidR="00A16FE9" w:rsidRDefault="00C70A5E" w:rsidP="00455F54">
      <w:pPr>
        <w:pStyle w:val="Heading1"/>
        <w:spacing w:after="0"/>
        <w:contextualSpacing w:val="0"/>
        <w:jc w:val="center"/>
        <w:rPr>
          <w:rFonts w:ascii="Arial" w:eastAsia="Arial" w:hAnsi="Arial" w:cs="Arial"/>
          <w:sz w:val="22"/>
          <w:szCs w:val="22"/>
          <w:u w:val="single"/>
        </w:rPr>
      </w:pPr>
      <w:r>
        <w:rPr>
          <w:rFonts w:ascii="Arial" w:eastAsia="Arial" w:hAnsi="Arial" w:cs="Arial"/>
          <w:sz w:val="22"/>
          <w:szCs w:val="22"/>
          <w:u w:val="single"/>
        </w:rPr>
        <w:t>Part-time Adult Services Assistant</w:t>
      </w:r>
    </w:p>
    <w:p w:rsidR="00455F54" w:rsidRPr="00EA4DFB" w:rsidRDefault="00455F54" w:rsidP="00EA4DFB">
      <w:pPr>
        <w:jc w:val="center"/>
        <w:rPr>
          <w:rFonts w:ascii="Arial" w:eastAsia="Arial" w:hAnsi="Arial" w:cs="Arial"/>
          <w:b/>
          <w:sz w:val="20"/>
          <w:szCs w:val="20"/>
        </w:rPr>
      </w:pPr>
      <w:r w:rsidRPr="00EA4DFB">
        <w:rPr>
          <w:rFonts w:ascii="Arial" w:eastAsia="Arial" w:hAnsi="Arial" w:cs="Arial"/>
          <w:b/>
          <w:sz w:val="20"/>
          <w:szCs w:val="20"/>
        </w:rPr>
        <w:t xml:space="preserve">Salary $14.37 per hour DOQ/E; EOE/AA </w:t>
      </w:r>
      <w:r w:rsidR="00EA4DFB" w:rsidRPr="00EA4DFB">
        <w:rPr>
          <w:rFonts w:ascii="Arial" w:eastAsia="Arial" w:hAnsi="Arial" w:cs="Arial"/>
          <w:b/>
          <w:sz w:val="20"/>
          <w:szCs w:val="20"/>
        </w:rPr>
        <w:t xml:space="preserve">  Deadline to apply is July 28, 2017.</w:t>
      </w:r>
      <w:bookmarkStart w:id="0" w:name="_GoBack"/>
      <w:bookmarkEnd w:id="0"/>
    </w:p>
    <w:p w:rsidR="00A16FE9" w:rsidRDefault="00C70A5E">
      <w:pPr>
        <w:pStyle w:val="Heading1"/>
        <w:spacing w:after="0"/>
        <w:contextualSpacing w:val="0"/>
        <w:rPr>
          <w:rFonts w:ascii="Arial" w:eastAsia="Arial" w:hAnsi="Arial" w:cs="Arial"/>
          <w:b w:val="0"/>
          <w:sz w:val="22"/>
          <w:szCs w:val="22"/>
        </w:rPr>
      </w:pPr>
      <w:r>
        <w:rPr>
          <w:rFonts w:ascii="Arial" w:eastAsia="Arial" w:hAnsi="Arial" w:cs="Arial"/>
          <w:b w:val="0"/>
          <w:sz w:val="22"/>
          <w:szCs w:val="22"/>
        </w:rPr>
        <w:t>The City of South Burlington seeks an energetic, team oriented and experienced individual to fill the position of Adult Ser</w:t>
      </w:r>
      <w:r w:rsidR="00455F54">
        <w:rPr>
          <w:rFonts w:ascii="Arial" w:eastAsia="Arial" w:hAnsi="Arial" w:cs="Arial"/>
          <w:b w:val="0"/>
          <w:sz w:val="22"/>
          <w:szCs w:val="22"/>
        </w:rPr>
        <w:t>vices Assistant for the library</w:t>
      </w:r>
      <w:r>
        <w:rPr>
          <w:rFonts w:ascii="Arial" w:eastAsia="Arial" w:hAnsi="Arial" w:cs="Arial"/>
          <w:b w:val="0"/>
          <w:sz w:val="22"/>
          <w:szCs w:val="22"/>
        </w:rPr>
        <w:t>.</w:t>
      </w:r>
    </w:p>
    <w:p w:rsidR="00A16FE9" w:rsidRDefault="00C70A5E">
      <w:pPr>
        <w:pStyle w:val="Heading1"/>
        <w:spacing w:after="0"/>
        <w:contextualSpacing w:val="0"/>
        <w:rPr>
          <w:rFonts w:ascii="Arial" w:eastAsia="Arial" w:hAnsi="Arial" w:cs="Arial"/>
        </w:rPr>
      </w:pPr>
      <w:r>
        <w:rPr>
          <w:rFonts w:ascii="Arial" w:eastAsia="Arial" w:hAnsi="Arial" w:cs="Arial"/>
          <w:u w:val="single"/>
        </w:rPr>
        <w:t>SUMMARY OF POSITION:</w:t>
      </w:r>
      <w:r>
        <w:rPr>
          <w:rFonts w:ascii="Arial" w:eastAsia="Arial" w:hAnsi="Arial" w:cs="Arial"/>
        </w:rPr>
        <w:t xml:space="preserve"> </w:t>
      </w:r>
      <w:r>
        <w:rPr>
          <w:rFonts w:ascii="Arial" w:eastAsia="Arial" w:hAnsi="Arial" w:cs="Arial"/>
          <w:b w:val="0"/>
          <w:sz w:val="22"/>
          <w:szCs w:val="22"/>
        </w:rPr>
        <w:t>The successful candidate will be energetic and creative in developing collecti</w:t>
      </w:r>
      <w:r>
        <w:rPr>
          <w:rFonts w:ascii="Arial" w:eastAsia="Arial" w:hAnsi="Arial" w:cs="Arial"/>
          <w:b w:val="0"/>
          <w:sz w:val="22"/>
          <w:szCs w:val="22"/>
        </w:rPr>
        <w:t>ons and programs for adults and teens. Interest in exploring and sharing new technologies a must.</w:t>
      </w:r>
      <w:r>
        <w:rPr>
          <w:rFonts w:ascii="Arial" w:eastAsia="Arial" w:hAnsi="Arial" w:cs="Arial"/>
        </w:rPr>
        <w:t xml:space="preserve"> </w:t>
      </w:r>
    </w:p>
    <w:p w:rsidR="00A16FE9" w:rsidRDefault="00C70A5E">
      <w:pPr>
        <w:pStyle w:val="Heading1"/>
        <w:spacing w:after="0"/>
        <w:contextualSpacing w:val="0"/>
        <w:rPr>
          <w:rFonts w:ascii="Arial" w:eastAsia="Arial" w:hAnsi="Arial" w:cs="Arial"/>
          <w:b w:val="0"/>
          <w:sz w:val="22"/>
          <w:szCs w:val="22"/>
        </w:rPr>
      </w:pPr>
      <w:r>
        <w:rPr>
          <w:rFonts w:ascii="Arial" w:eastAsia="Arial" w:hAnsi="Arial" w:cs="Arial"/>
          <w:u w:val="single"/>
        </w:rPr>
        <w:t xml:space="preserve">QUALIFICATIONS: </w:t>
      </w:r>
      <w:r>
        <w:rPr>
          <w:rFonts w:ascii="Arial" w:eastAsia="Arial" w:hAnsi="Arial" w:cs="Arial"/>
          <w:b w:val="0"/>
          <w:sz w:val="22"/>
          <w:szCs w:val="22"/>
        </w:rPr>
        <w:t xml:space="preserve">A </w:t>
      </w:r>
      <w:r w:rsidR="00455F54">
        <w:rPr>
          <w:rFonts w:ascii="Arial" w:eastAsia="Arial" w:hAnsi="Arial" w:cs="Arial"/>
          <w:b w:val="0"/>
          <w:sz w:val="22"/>
          <w:szCs w:val="22"/>
        </w:rPr>
        <w:t>Bachelor’s Degree and two years’ experience</w:t>
      </w:r>
      <w:r>
        <w:rPr>
          <w:rFonts w:ascii="Arial" w:eastAsia="Arial" w:hAnsi="Arial" w:cs="Arial"/>
          <w:b w:val="0"/>
          <w:sz w:val="22"/>
          <w:szCs w:val="22"/>
        </w:rPr>
        <w:t xml:space="preserve"> in a public library are required.</w:t>
      </w:r>
    </w:p>
    <w:p w:rsidR="00A16FE9" w:rsidRDefault="00C70A5E">
      <w:pPr>
        <w:pStyle w:val="Heading1"/>
        <w:spacing w:after="0"/>
        <w:contextualSpacing w:val="0"/>
        <w:rPr>
          <w:rFonts w:ascii="Arial" w:eastAsia="Arial" w:hAnsi="Arial" w:cs="Arial"/>
          <w:sz w:val="22"/>
          <w:szCs w:val="22"/>
        </w:rPr>
      </w:pPr>
      <w:r>
        <w:rPr>
          <w:rFonts w:ascii="Arial" w:eastAsia="Arial" w:hAnsi="Arial" w:cs="Arial"/>
          <w:sz w:val="22"/>
          <w:szCs w:val="22"/>
        </w:rPr>
        <w:t xml:space="preserve">  </w:t>
      </w:r>
    </w:p>
    <w:p w:rsidR="00A16FE9" w:rsidRDefault="00C70A5E">
      <w:pPr>
        <w:pStyle w:val="Heading1"/>
        <w:spacing w:after="0"/>
        <w:contextualSpacing w:val="0"/>
        <w:rPr>
          <w:rFonts w:ascii="Arial" w:eastAsia="Arial" w:hAnsi="Arial" w:cs="Arial"/>
          <w:sz w:val="22"/>
          <w:szCs w:val="22"/>
        </w:rPr>
      </w:pPr>
      <w:r>
        <w:rPr>
          <w:rFonts w:ascii="Arial" w:eastAsia="Arial" w:hAnsi="Arial" w:cs="Arial"/>
          <w:sz w:val="22"/>
          <w:szCs w:val="22"/>
        </w:rPr>
        <w:t>Please provide a cover letter, resume and three references:</w:t>
      </w:r>
    </w:p>
    <w:p w:rsidR="00455F54" w:rsidRDefault="00455F54">
      <w:pPr>
        <w:pStyle w:val="Heading1"/>
        <w:spacing w:before="0" w:after="0"/>
        <w:contextualSpacing w:val="0"/>
        <w:rPr>
          <w:rFonts w:eastAsia="Arial"/>
          <w:b w:val="0"/>
          <w:sz w:val="24"/>
          <w:szCs w:val="24"/>
        </w:rPr>
      </w:pPr>
    </w:p>
    <w:p w:rsidR="00A16FE9" w:rsidRPr="00455F54" w:rsidRDefault="00C70A5E">
      <w:pPr>
        <w:pStyle w:val="Heading1"/>
        <w:spacing w:before="0" w:after="0"/>
        <w:contextualSpacing w:val="0"/>
        <w:rPr>
          <w:rFonts w:ascii="Arial" w:eastAsia="Arial" w:hAnsi="Arial" w:cs="Arial"/>
          <w:b w:val="0"/>
          <w:sz w:val="22"/>
          <w:szCs w:val="22"/>
        </w:rPr>
      </w:pPr>
      <w:r w:rsidRPr="00455F54">
        <w:rPr>
          <w:rFonts w:ascii="Arial" w:eastAsia="Arial" w:hAnsi="Arial" w:cs="Arial"/>
          <w:b w:val="0"/>
          <w:sz w:val="22"/>
          <w:szCs w:val="22"/>
        </w:rPr>
        <w:t xml:space="preserve">Submit to:    </w:t>
      </w:r>
      <w:r w:rsidRPr="00455F54">
        <w:rPr>
          <w:rFonts w:ascii="Arial" w:eastAsia="Arial" w:hAnsi="Arial" w:cs="Arial"/>
          <w:b w:val="0"/>
          <w:sz w:val="22"/>
          <w:szCs w:val="22"/>
        </w:rPr>
        <w:tab/>
        <w:t>Human Resources Dept.</w:t>
      </w:r>
    </w:p>
    <w:p w:rsidR="00A16FE9" w:rsidRPr="00455F54" w:rsidRDefault="00C70A5E">
      <w:pPr>
        <w:pStyle w:val="Heading1"/>
        <w:spacing w:before="0" w:after="0"/>
        <w:contextualSpacing w:val="0"/>
        <w:rPr>
          <w:rFonts w:ascii="Arial" w:eastAsia="Arial" w:hAnsi="Arial" w:cs="Arial"/>
          <w:b w:val="0"/>
          <w:sz w:val="22"/>
          <w:szCs w:val="22"/>
        </w:rPr>
      </w:pPr>
      <w:r w:rsidRPr="00455F54">
        <w:rPr>
          <w:rFonts w:ascii="Arial" w:eastAsia="Arial" w:hAnsi="Arial" w:cs="Arial"/>
          <w:b w:val="0"/>
          <w:sz w:val="22"/>
          <w:szCs w:val="22"/>
        </w:rPr>
        <w:t xml:space="preserve">                    </w:t>
      </w:r>
      <w:r w:rsidRPr="00455F54">
        <w:rPr>
          <w:rFonts w:ascii="Arial" w:eastAsia="Arial" w:hAnsi="Arial" w:cs="Arial"/>
          <w:b w:val="0"/>
          <w:sz w:val="22"/>
          <w:szCs w:val="22"/>
        </w:rPr>
        <w:tab/>
        <w:t>Attn: Janice Ladd</w:t>
      </w:r>
    </w:p>
    <w:p w:rsidR="00A16FE9" w:rsidRPr="00455F54" w:rsidRDefault="00C70A5E">
      <w:pPr>
        <w:pStyle w:val="Heading1"/>
        <w:spacing w:before="0" w:after="0"/>
        <w:contextualSpacing w:val="0"/>
        <w:rPr>
          <w:rFonts w:ascii="Arial" w:eastAsia="Arial" w:hAnsi="Arial" w:cs="Arial"/>
          <w:b w:val="0"/>
          <w:sz w:val="22"/>
          <w:szCs w:val="22"/>
        </w:rPr>
      </w:pPr>
      <w:r w:rsidRPr="00455F54">
        <w:rPr>
          <w:rFonts w:ascii="Arial" w:eastAsia="Arial" w:hAnsi="Arial" w:cs="Arial"/>
          <w:b w:val="0"/>
          <w:sz w:val="22"/>
          <w:szCs w:val="22"/>
        </w:rPr>
        <w:t xml:space="preserve">                    </w:t>
      </w:r>
      <w:r w:rsidRPr="00455F54">
        <w:rPr>
          <w:rFonts w:ascii="Arial" w:eastAsia="Arial" w:hAnsi="Arial" w:cs="Arial"/>
          <w:b w:val="0"/>
          <w:sz w:val="22"/>
          <w:szCs w:val="22"/>
        </w:rPr>
        <w:tab/>
        <w:t>575 Dorset St.</w:t>
      </w:r>
    </w:p>
    <w:p w:rsidR="00A16FE9" w:rsidRPr="00455F54" w:rsidRDefault="00C70A5E">
      <w:pPr>
        <w:pStyle w:val="Heading1"/>
        <w:spacing w:before="0" w:after="0"/>
        <w:contextualSpacing w:val="0"/>
        <w:rPr>
          <w:rFonts w:ascii="Arial" w:eastAsia="Arial" w:hAnsi="Arial" w:cs="Arial"/>
          <w:b w:val="0"/>
          <w:sz w:val="22"/>
          <w:szCs w:val="22"/>
        </w:rPr>
      </w:pPr>
      <w:r w:rsidRPr="00455F54">
        <w:rPr>
          <w:rFonts w:ascii="Arial" w:eastAsia="Arial" w:hAnsi="Arial" w:cs="Arial"/>
          <w:b w:val="0"/>
          <w:sz w:val="22"/>
          <w:szCs w:val="22"/>
        </w:rPr>
        <w:t xml:space="preserve">                    </w:t>
      </w:r>
      <w:r w:rsidRPr="00455F54">
        <w:rPr>
          <w:rFonts w:ascii="Arial" w:eastAsia="Arial" w:hAnsi="Arial" w:cs="Arial"/>
          <w:b w:val="0"/>
          <w:sz w:val="22"/>
          <w:szCs w:val="22"/>
        </w:rPr>
        <w:tab/>
        <w:t>South Burlington, VT 05403</w:t>
      </w:r>
    </w:p>
    <w:p w:rsidR="00A16FE9" w:rsidRPr="00455F54" w:rsidRDefault="00C70A5E">
      <w:pPr>
        <w:pStyle w:val="Heading1"/>
        <w:spacing w:before="0" w:after="0"/>
        <w:contextualSpacing w:val="0"/>
        <w:rPr>
          <w:rFonts w:ascii="Arial" w:eastAsia="Arial" w:hAnsi="Arial" w:cs="Arial"/>
          <w:b w:val="0"/>
          <w:color w:val="0000FF"/>
          <w:sz w:val="22"/>
          <w:szCs w:val="22"/>
        </w:rPr>
      </w:pPr>
      <w:bookmarkStart w:id="1" w:name="_8nrp1sxbb3ff" w:colFirst="0" w:colLast="0"/>
      <w:bookmarkEnd w:id="1"/>
      <w:r w:rsidRPr="00455F54">
        <w:rPr>
          <w:rFonts w:ascii="Arial" w:eastAsia="Arial" w:hAnsi="Arial" w:cs="Arial"/>
          <w:b w:val="0"/>
          <w:sz w:val="22"/>
          <w:szCs w:val="22"/>
        </w:rPr>
        <w:t xml:space="preserve">                    </w:t>
      </w:r>
      <w:r w:rsidRPr="00455F54">
        <w:rPr>
          <w:rFonts w:ascii="Arial" w:eastAsia="Arial" w:hAnsi="Arial" w:cs="Arial"/>
          <w:b w:val="0"/>
          <w:sz w:val="22"/>
          <w:szCs w:val="22"/>
        </w:rPr>
        <w:tab/>
        <w:t xml:space="preserve">E-mail: </w:t>
      </w:r>
      <w:r w:rsidRPr="00455F54">
        <w:rPr>
          <w:rFonts w:ascii="Arial" w:eastAsia="Arial" w:hAnsi="Arial" w:cs="Arial"/>
          <w:b w:val="0"/>
          <w:color w:val="0000FF"/>
          <w:sz w:val="22"/>
          <w:szCs w:val="22"/>
        </w:rPr>
        <w:t>SBcity</w:t>
      </w:r>
      <w:r w:rsidRPr="00455F54">
        <w:rPr>
          <w:rFonts w:ascii="Arial" w:eastAsia="Arial" w:hAnsi="Arial" w:cs="Arial"/>
          <w:b w:val="0"/>
          <w:color w:val="0000FF"/>
          <w:sz w:val="22"/>
          <w:szCs w:val="22"/>
        </w:rPr>
        <w:t>jobs@southburlingtonvt.gov</w:t>
      </w:r>
    </w:p>
    <w:p w:rsidR="00A16FE9" w:rsidRDefault="00A16FE9">
      <w:pPr>
        <w:pStyle w:val="Heading1"/>
        <w:spacing w:before="0"/>
        <w:contextualSpacing w:val="0"/>
        <w:rPr>
          <w:rFonts w:ascii="Calibri" w:eastAsia="Calibri" w:hAnsi="Calibri" w:cs="Calibri"/>
        </w:rPr>
      </w:pPr>
      <w:bookmarkStart w:id="2" w:name="_c4545kbl05og" w:colFirst="0" w:colLast="0"/>
      <w:bookmarkEnd w:id="2"/>
    </w:p>
    <w:p w:rsidR="00A16FE9" w:rsidRDefault="00C70A5E">
      <w:pPr>
        <w:pStyle w:val="Heading1"/>
        <w:spacing w:before="0"/>
        <w:contextualSpacing w:val="0"/>
        <w:rPr>
          <w:rFonts w:ascii="Calibri" w:eastAsia="Calibri" w:hAnsi="Calibri" w:cs="Calibri"/>
        </w:rPr>
      </w:pPr>
      <w:r>
        <w:br w:type="page"/>
      </w:r>
    </w:p>
    <w:p w:rsidR="00A16FE9" w:rsidRDefault="00C70A5E">
      <w:pPr>
        <w:pStyle w:val="Heading1"/>
        <w:contextualSpacing w:val="0"/>
        <w:rPr>
          <w:rFonts w:ascii="Calibri" w:eastAsia="Calibri" w:hAnsi="Calibri" w:cs="Calibri"/>
          <w:b w:val="0"/>
        </w:rPr>
      </w:pPr>
      <w:r>
        <w:rPr>
          <w:rFonts w:ascii="Calibri" w:eastAsia="Calibri" w:hAnsi="Calibri" w:cs="Calibri"/>
        </w:rPr>
        <w:lastRenderedPageBreak/>
        <w:t xml:space="preserve">ADULT SERVICES ASSISTANT </w:t>
      </w:r>
    </w:p>
    <w:p w:rsidR="00A16FE9" w:rsidRDefault="00A16FE9"/>
    <w:tbl>
      <w:tblPr>
        <w:tblStyle w:val="a"/>
        <w:tblW w:w="1035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76"/>
        <w:gridCol w:w="5174"/>
      </w:tblGrid>
      <w:tr w:rsidR="00A16FE9">
        <w:tc>
          <w:tcPr>
            <w:tcW w:w="5176" w:type="dxa"/>
          </w:tcPr>
          <w:p w:rsidR="00A16FE9" w:rsidRDefault="00C70A5E">
            <w:r>
              <w:t xml:space="preserve">Reports To:  Community Library Director </w:t>
            </w:r>
          </w:p>
        </w:tc>
        <w:tc>
          <w:tcPr>
            <w:tcW w:w="5174" w:type="dxa"/>
          </w:tcPr>
          <w:p w:rsidR="00A16FE9" w:rsidRDefault="00C70A5E">
            <w:r>
              <w:t>Department:  Library</w:t>
            </w:r>
          </w:p>
        </w:tc>
      </w:tr>
      <w:tr w:rsidR="00A16FE9">
        <w:tc>
          <w:tcPr>
            <w:tcW w:w="5176" w:type="dxa"/>
          </w:tcPr>
          <w:p w:rsidR="00A16FE9" w:rsidRDefault="00C70A5E">
            <w:r>
              <w:t>FLSA Classification: Non-Exempt</w:t>
            </w:r>
          </w:p>
        </w:tc>
        <w:tc>
          <w:tcPr>
            <w:tcW w:w="5174" w:type="dxa"/>
          </w:tcPr>
          <w:p w:rsidR="00A16FE9" w:rsidRDefault="00C70A5E">
            <w:r>
              <w:t xml:space="preserve">Grade: 9  </w:t>
            </w:r>
          </w:p>
          <w:p w:rsidR="00A16FE9" w:rsidRDefault="00C70A5E">
            <w:r>
              <w:t>Part time, 28 hours, no benefits.</w:t>
            </w:r>
          </w:p>
          <w:p w:rsidR="00A16FE9" w:rsidRDefault="00C70A5E">
            <w:r>
              <w:t>Schedule will include evening &amp; weekend hours</w:t>
            </w:r>
          </w:p>
        </w:tc>
      </w:tr>
    </w:tbl>
    <w:p w:rsidR="00A16FE9" w:rsidRDefault="00A16FE9">
      <w:pPr>
        <w:ind w:left="90"/>
      </w:pPr>
    </w:p>
    <w:p w:rsidR="00A16FE9" w:rsidRDefault="00A16FE9">
      <w:pPr>
        <w:rPr>
          <w:rFonts w:ascii="Calibri" w:eastAsia="Calibri" w:hAnsi="Calibri" w:cs="Calibri"/>
          <w:b/>
        </w:rPr>
      </w:pPr>
    </w:p>
    <w:p w:rsidR="00A16FE9" w:rsidRDefault="00C70A5E">
      <w:pPr>
        <w:rPr>
          <w:rFonts w:ascii="Calibri" w:eastAsia="Calibri" w:hAnsi="Calibri" w:cs="Calibri"/>
          <w:b/>
        </w:rPr>
      </w:pPr>
      <w:r>
        <w:rPr>
          <w:rFonts w:ascii="Calibri" w:eastAsia="Calibri" w:hAnsi="Calibri" w:cs="Calibri"/>
          <w:b/>
        </w:rPr>
        <w:t xml:space="preserve">JOB SUMMARY: </w:t>
      </w:r>
      <w:r>
        <w:rPr>
          <w:rFonts w:ascii="Calibri" w:eastAsia="Calibri" w:hAnsi="Calibri" w:cs="Calibri"/>
          <w:b/>
          <w:sz w:val="20"/>
          <w:szCs w:val="20"/>
        </w:rPr>
        <w:t>(What is done and why)</w:t>
      </w:r>
    </w:p>
    <w:p w:rsidR="00A16FE9" w:rsidRDefault="00A16FE9">
      <w:pPr>
        <w:ind w:left="1051"/>
        <w:rPr>
          <w:rFonts w:ascii="Calibri" w:eastAsia="Calibri" w:hAnsi="Calibri" w:cs="Calibri"/>
        </w:rPr>
      </w:pPr>
    </w:p>
    <w:p w:rsidR="00A16FE9" w:rsidRDefault="00C70A5E">
      <w:pPr>
        <w:rPr>
          <w:rFonts w:ascii="Calibri" w:eastAsia="Calibri" w:hAnsi="Calibri" w:cs="Calibri"/>
        </w:rPr>
      </w:pPr>
      <w:r>
        <w:rPr>
          <w:rFonts w:ascii="Calibri" w:eastAsia="Calibri" w:hAnsi="Calibri" w:cs="Calibri"/>
        </w:rPr>
        <w:t>The Adult Services Assistant will be responsible for assisting with planning, implementing, promoting and evaluating programs and services for adults and young adults.</w:t>
      </w:r>
    </w:p>
    <w:p w:rsidR="00A16FE9" w:rsidRDefault="00A16FE9">
      <w:pPr>
        <w:ind w:firstLine="720"/>
        <w:rPr>
          <w:rFonts w:ascii="Calibri" w:eastAsia="Calibri" w:hAnsi="Calibri" w:cs="Calibri"/>
        </w:rPr>
      </w:pPr>
    </w:p>
    <w:p w:rsidR="00A16FE9" w:rsidRDefault="00C70A5E">
      <w:pPr>
        <w:spacing w:line="276" w:lineRule="auto"/>
        <w:rPr>
          <w:rFonts w:ascii="Calibri" w:eastAsia="Calibri" w:hAnsi="Calibri" w:cs="Calibri"/>
          <w:b/>
        </w:rPr>
      </w:pPr>
      <w:r>
        <w:rPr>
          <w:rFonts w:ascii="Calibri" w:eastAsia="Calibri" w:hAnsi="Calibri" w:cs="Calibri"/>
          <w:b/>
        </w:rPr>
        <w:t xml:space="preserve"> ESSENTIAL FUNCTIONS:</w:t>
      </w:r>
      <w:r>
        <w:rPr>
          <w:rFonts w:ascii="Calibri" w:eastAsia="Calibri" w:hAnsi="Calibri" w:cs="Calibri"/>
          <w:b/>
          <w:sz w:val="20"/>
          <w:szCs w:val="20"/>
        </w:rPr>
        <w:t xml:space="preserve"> (Majority of duties, but not meant to be all-inclusive nor prevent other duties from being assigned as necessary.)</w:t>
      </w:r>
    </w:p>
    <w:p w:rsidR="00A16FE9" w:rsidRDefault="00A16FE9">
      <w:pPr>
        <w:spacing w:line="276" w:lineRule="auto"/>
        <w:ind w:left="336"/>
        <w:rPr>
          <w:rFonts w:ascii="Calibri" w:eastAsia="Calibri" w:hAnsi="Calibri" w:cs="Calibri"/>
          <w:b/>
        </w:rPr>
      </w:pPr>
    </w:p>
    <w:p w:rsidR="00A16FE9" w:rsidRDefault="00C70A5E">
      <w:pPr>
        <w:numPr>
          <w:ilvl w:val="0"/>
          <w:numId w:val="1"/>
        </w:numPr>
        <w:spacing w:line="276" w:lineRule="auto"/>
        <w:ind w:hanging="360"/>
        <w:rPr>
          <w:rFonts w:ascii="Calibri" w:eastAsia="Calibri" w:hAnsi="Calibri" w:cs="Calibri"/>
        </w:rPr>
      </w:pPr>
      <w:r>
        <w:rPr>
          <w:rFonts w:ascii="Calibri" w:eastAsia="Calibri" w:hAnsi="Calibri" w:cs="Calibri"/>
        </w:rPr>
        <w:t>Plans, implements, and oversees library programs in collaboration with other staff</w:t>
      </w:r>
    </w:p>
    <w:p w:rsidR="00A16FE9" w:rsidRDefault="00C70A5E">
      <w:pPr>
        <w:numPr>
          <w:ilvl w:val="0"/>
          <w:numId w:val="1"/>
        </w:numPr>
        <w:spacing w:line="276" w:lineRule="auto"/>
        <w:ind w:hanging="360"/>
        <w:contextualSpacing/>
        <w:jc w:val="both"/>
        <w:rPr>
          <w:rFonts w:ascii="Calibri" w:eastAsia="Calibri" w:hAnsi="Calibri" w:cs="Calibri"/>
        </w:rPr>
      </w:pPr>
      <w:r>
        <w:rPr>
          <w:rFonts w:ascii="Calibri" w:eastAsia="Calibri" w:hAnsi="Calibri" w:cs="Calibri"/>
        </w:rPr>
        <w:t xml:space="preserve">Responsible for selecting and de-selecting materials for the library collection </w:t>
      </w:r>
    </w:p>
    <w:p w:rsidR="00A16FE9" w:rsidRDefault="00C70A5E">
      <w:pPr>
        <w:numPr>
          <w:ilvl w:val="0"/>
          <w:numId w:val="1"/>
        </w:numPr>
        <w:spacing w:line="276" w:lineRule="auto"/>
        <w:ind w:hanging="360"/>
        <w:contextualSpacing/>
        <w:jc w:val="both"/>
        <w:rPr>
          <w:rFonts w:ascii="Calibri" w:eastAsia="Calibri" w:hAnsi="Calibri" w:cs="Calibri"/>
        </w:rPr>
      </w:pPr>
      <w:r>
        <w:rPr>
          <w:rFonts w:ascii="Calibri" w:eastAsia="Calibri" w:hAnsi="Calibri" w:cs="Calibri"/>
        </w:rPr>
        <w:t>Responsible for collaboration with the Friends of the Library on handling weeds and donations</w:t>
      </w:r>
    </w:p>
    <w:p w:rsidR="00A16FE9" w:rsidRDefault="00C70A5E">
      <w:pPr>
        <w:numPr>
          <w:ilvl w:val="0"/>
          <w:numId w:val="1"/>
        </w:numPr>
        <w:spacing w:line="276" w:lineRule="auto"/>
        <w:ind w:hanging="360"/>
        <w:contextualSpacing/>
        <w:jc w:val="both"/>
        <w:rPr>
          <w:rFonts w:ascii="Calibri" w:eastAsia="Calibri" w:hAnsi="Calibri" w:cs="Calibri"/>
        </w:rPr>
      </w:pPr>
      <w:r>
        <w:rPr>
          <w:rFonts w:ascii="Calibri" w:eastAsia="Calibri" w:hAnsi="Calibri" w:cs="Calibri"/>
        </w:rPr>
        <w:t>Promotes public awareness of library services and programs through marketing, pub</w:t>
      </w:r>
      <w:r>
        <w:rPr>
          <w:rFonts w:ascii="Calibri" w:eastAsia="Calibri" w:hAnsi="Calibri" w:cs="Calibri"/>
        </w:rPr>
        <w:t>licity and outreach visits to community events</w:t>
      </w:r>
    </w:p>
    <w:p w:rsidR="00A16FE9" w:rsidRDefault="00C70A5E">
      <w:pPr>
        <w:numPr>
          <w:ilvl w:val="0"/>
          <w:numId w:val="1"/>
        </w:numPr>
        <w:spacing w:line="276" w:lineRule="auto"/>
        <w:ind w:hanging="360"/>
        <w:contextualSpacing/>
        <w:jc w:val="both"/>
        <w:rPr>
          <w:rFonts w:ascii="Calibri" w:eastAsia="Calibri" w:hAnsi="Calibri" w:cs="Calibri"/>
        </w:rPr>
      </w:pPr>
      <w:r>
        <w:rPr>
          <w:rFonts w:ascii="Calibri" w:eastAsia="Calibri" w:hAnsi="Calibri" w:cs="Calibri"/>
        </w:rPr>
        <w:t>Recommends and promotes the use of new technology and social media</w:t>
      </w:r>
    </w:p>
    <w:p w:rsidR="00A16FE9" w:rsidRDefault="00C70A5E">
      <w:pPr>
        <w:numPr>
          <w:ilvl w:val="0"/>
          <w:numId w:val="1"/>
        </w:numPr>
        <w:spacing w:line="276" w:lineRule="auto"/>
        <w:ind w:hanging="360"/>
        <w:contextualSpacing/>
        <w:jc w:val="both"/>
        <w:rPr>
          <w:rFonts w:ascii="Calibri" w:eastAsia="Calibri" w:hAnsi="Calibri" w:cs="Calibri"/>
        </w:rPr>
      </w:pPr>
      <w:r>
        <w:rPr>
          <w:rFonts w:ascii="Calibri" w:eastAsia="Calibri" w:hAnsi="Calibri" w:cs="Calibri"/>
        </w:rPr>
        <w:t>Uses online and paper resources to assist patrons of all ages with reader’s advisory and information services</w:t>
      </w:r>
    </w:p>
    <w:p w:rsidR="00A16FE9" w:rsidRDefault="00C70A5E">
      <w:pPr>
        <w:numPr>
          <w:ilvl w:val="0"/>
          <w:numId w:val="1"/>
        </w:numPr>
        <w:spacing w:line="276" w:lineRule="auto"/>
        <w:ind w:hanging="360"/>
        <w:contextualSpacing/>
        <w:jc w:val="both"/>
        <w:rPr>
          <w:rFonts w:ascii="Calibri" w:eastAsia="Calibri" w:hAnsi="Calibri" w:cs="Calibri"/>
        </w:rPr>
      </w:pPr>
      <w:r>
        <w:rPr>
          <w:rFonts w:ascii="Calibri" w:eastAsia="Calibri" w:hAnsi="Calibri" w:cs="Calibri"/>
        </w:rPr>
        <w:t>Mends books and DVDs as needed</w:t>
      </w:r>
    </w:p>
    <w:p w:rsidR="00A16FE9" w:rsidRDefault="00C70A5E">
      <w:pPr>
        <w:numPr>
          <w:ilvl w:val="0"/>
          <w:numId w:val="1"/>
        </w:numPr>
        <w:spacing w:line="276" w:lineRule="auto"/>
        <w:ind w:hanging="360"/>
        <w:rPr>
          <w:rFonts w:ascii="Calibri" w:eastAsia="Calibri" w:hAnsi="Calibri" w:cs="Calibri"/>
        </w:rPr>
      </w:pPr>
      <w:r>
        <w:rPr>
          <w:rFonts w:ascii="Calibri" w:eastAsia="Calibri" w:hAnsi="Calibri" w:cs="Calibri"/>
        </w:rPr>
        <w:t>A</w:t>
      </w:r>
      <w:r>
        <w:rPr>
          <w:rFonts w:ascii="Calibri" w:eastAsia="Calibri" w:hAnsi="Calibri" w:cs="Calibri"/>
        </w:rPr>
        <w:t>ssists patrons in the use of library computers and equipment</w:t>
      </w:r>
    </w:p>
    <w:p w:rsidR="00A16FE9" w:rsidRDefault="00C70A5E">
      <w:pPr>
        <w:numPr>
          <w:ilvl w:val="0"/>
          <w:numId w:val="1"/>
        </w:numPr>
        <w:spacing w:line="276" w:lineRule="auto"/>
        <w:ind w:hanging="360"/>
        <w:rPr>
          <w:rFonts w:ascii="Calibri" w:eastAsia="Calibri" w:hAnsi="Calibri" w:cs="Calibri"/>
        </w:rPr>
      </w:pPr>
      <w:r>
        <w:rPr>
          <w:rFonts w:ascii="Calibri" w:eastAsia="Calibri" w:hAnsi="Calibri" w:cs="Calibri"/>
        </w:rPr>
        <w:t>Assists in the preparation of displays, book lists and bulletin boards</w:t>
      </w:r>
    </w:p>
    <w:p w:rsidR="00A16FE9" w:rsidRDefault="00C70A5E">
      <w:pPr>
        <w:numPr>
          <w:ilvl w:val="0"/>
          <w:numId w:val="1"/>
        </w:numPr>
        <w:spacing w:line="276" w:lineRule="auto"/>
        <w:ind w:hanging="360"/>
        <w:contextualSpacing/>
        <w:jc w:val="both"/>
        <w:rPr>
          <w:rFonts w:ascii="Calibri" w:eastAsia="Calibri" w:hAnsi="Calibri" w:cs="Calibri"/>
        </w:rPr>
      </w:pPr>
      <w:r>
        <w:rPr>
          <w:rFonts w:ascii="Calibri" w:eastAsia="Calibri" w:hAnsi="Calibri" w:cs="Calibri"/>
        </w:rPr>
        <w:t>Performs routine circulation and processing functions</w:t>
      </w:r>
      <w:r>
        <w:rPr>
          <w:rFonts w:ascii="Calibri" w:eastAsia="Calibri" w:hAnsi="Calibri" w:cs="Calibri"/>
          <w:sz w:val="22"/>
          <w:szCs w:val="22"/>
        </w:rPr>
        <w:t xml:space="preserve"> </w:t>
      </w:r>
      <w:r>
        <w:rPr>
          <w:rFonts w:ascii="Calibri" w:eastAsia="Calibri" w:hAnsi="Calibri" w:cs="Calibri"/>
        </w:rPr>
        <w:t>including answering telephone. Enforces library policies and procedure</w:t>
      </w:r>
      <w:r>
        <w:rPr>
          <w:rFonts w:ascii="Calibri" w:eastAsia="Calibri" w:hAnsi="Calibri" w:cs="Calibri"/>
        </w:rPr>
        <w:t>s in an appropriate manner</w:t>
      </w:r>
    </w:p>
    <w:p w:rsidR="00A16FE9" w:rsidRDefault="00C70A5E">
      <w:pPr>
        <w:numPr>
          <w:ilvl w:val="0"/>
          <w:numId w:val="1"/>
        </w:numPr>
        <w:spacing w:line="276" w:lineRule="auto"/>
        <w:ind w:hanging="360"/>
        <w:contextualSpacing/>
        <w:jc w:val="both"/>
        <w:rPr>
          <w:rFonts w:ascii="Calibri" w:eastAsia="Calibri" w:hAnsi="Calibri" w:cs="Calibri"/>
        </w:rPr>
      </w:pPr>
      <w:r>
        <w:rPr>
          <w:rFonts w:ascii="Calibri" w:eastAsia="Calibri" w:hAnsi="Calibri" w:cs="Calibri"/>
        </w:rPr>
        <w:t>Performs other duties as assigned</w:t>
      </w:r>
    </w:p>
    <w:p w:rsidR="00A16FE9" w:rsidRDefault="00A16FE9">
      <w:pPr>
        <w:spacing w:line="276" w:lineRule="auto"/>
        <w:rPr>
          <w:rFonts w:ascii="Calibri" w:eastAsia="Calibri" w:hAnsi="Calibri" w:cs="Calibri"/>
          <w:b/>
        </w:rPr>
      </w:pPr>
    </w:p>
    <w:p w:rsidR="00A16FE9" w:rsidRDefault="00C70A5E">
      <w:pPr>
        <w:spacing w:line="276" w:lineRule="auto"/>
        <w:rPr>
          <w:rFonts w:ascii="Calibri" w:eastAsia="Calibri" w:hAnsi="Calibri" w:cs="Calibri"/>
          <w:b/>
        </w:rPr>
      </w:pPr>
      <w:r>
        <w:rPr>
          <w:rFonts w:ascii="Calibri" w:eastAsia="Calibri" w:hAnsi="Calibri" w:cs="Calibri"/>
          <w:b/>
        </w:rPr>
        <w:t xml:space="preserve"> KNOWLEDGE AND EXPERIENCE: </w:t>
      </w:r>
      <w:r>
        <w:rPr>
          <w:rFonts w:ascii="Calibri" w:eastAsia="Calibri" w:hAnsi="Calibri" w:cs="Calibri"/>
          <w:b/>
          <w:sz w:val="20"/>
          <w:szCs w:val="20"/>
        </w:rPr>
        <w:t>(Minimum education, experience, technical and communication skill levels and licenses/certificates normally required to perform the duties of this position)</w:t>
      </w:r>
    </w:p>
    <w:p w:rsidR="00A16FE9" w:rsidRDefault="00A16FE9">
      <w:pPr>
        <w:spacing w:line="276" w:lineRule="auto"/>
        <w:rPr>
          <w:rFonts w:ascii="Calibri" w:eastAsia="Calibri" w:hAnsi="Calibri" w:cs="Calibri"/>
        </w:rPr>
      </w:pPr>
    </w:p>
    <w:p w:rsidR="00A16FE9" w:rsidRDefault="00C70A5E">
      <w:pPr>
        <w:numPr>
          <w:ilvl w:val="0"/>
          <w:numId w:val="2"/>
        </w:numPr>
        <w:spacing w:line="276" w:lineRule="auto"/>
        <w:ind w:hanging="360"/>
        <w:contextualSpacing/>
        <w:jc w:val="both"/>
        <w:rPr>
          <w:rFonts w:ascii="Calibri" w:eastAsia="Calibri" w:hAnsi="Calibri" w:cs="Calibri"/>
        </w:rPr>
      </w:pPr>
      <w:r>
        <w:rPr>
          <w:rFonts w:ascii="Calibri" w:eastAsia="Calibri" w:hAnsi="Calibri" w:cs="Calibri"/>
        </w:rPr>
        <w:t>Ability t</w:t>
      </w:r>
      <w:r>
        <w:rPr>
          <w:rFonts w:ascii="Calibri" w:eastAsia="Calibri" w:hAnsi="Calibri" w:cs="Calibri"/>
        </w:rPr>
        <w:t>o deal tactfully, courteously, and effectively with the public and other employees</w:t>
      </w:r>
    </w:p>
    <w:p w:rsidR="00A16FE9" w:rsidRDefault="00C70A5E">
      <w:pPr>
        <w:numPr>
          <w:ilvl w:val="0"/>
          <w:numId w:val="2"/>
        </w:numPr>
        <w:spacing w:line="276" w:lineRule="auto"/>
        <w:ind w:hanging="360"/>
        <w:contextualSpacing/>
        <w:jc w:val="both"/>
        <w:rPr>
          <w:rFonts w:ascii="Calibri" w:eastAsia="Calibri" w:hAnsi="Calibri" w:cs="Calibri"/>
        </w:rPr>
      </w:pPr>
      <w:r>
        <w:rPr>
          <w:rFonts w:ascii="Calibri" w:eastAsia="Calibri" w:hAnsi="Calibri" w:cs="Calibri"/>
        </w:rPr>
        <w:t>Strong communication skills, both verbal and written</w:t>
      </w:r>
    </w:p>
    <w:p w:rsidR="00A16FE9" w:rsidRDefault="00C70A5E">
      <w:pPr>
        <w:numPr>
          <w:ilvl w:val="0"/>
          <w:numId w:val="2"/>
        </w:numPr>
        <w:spacing w:line="276" w:lineRule="auto"/>
        <w:ind w:hanging="360"/>
        <w:contextualSpacing/>
        <w:jc w:val="both"/>
        <w:rPr>
          <w:rFonts w:ascii="Calibri" w:eastAsia="Calibri" w:hAnsi="Calibri" w:cs="Calibri"/>
        </w:rPr>
      </w:pPr>
      <w:r>
        <w:rPr>
          <w:rFonts w:ascii="Calibri" w:eastAsia="Calibri" w:hAnsi="Calibri" w:cs="Calibri"/>
        </w:rPr>
        <w:t>Ability to work independently with a high degree of accuracy, efficiency and dependability</w:t>
      </w:r>
    </w:p>
    <w:p w:rsidR="00A16FE9" w:rsidRDefault="00C70A5E">
      <w:pPr>
        <w:numPr>
          <w:ilvl w:val="0"/>
          <w:numId w:val="2"/>
        </w:numPr>
        <w:spacing w:line="276" w:lineRule="auto"/>
        <w:ind w:hanging="360"/>
        <w:contextualSpacing/>
        <w:jc w:val="both"/>
        <w:rPr>
          <w:rFonts w:ascii="Calibri" w:eastAsia="Calibri" w:hAnsi="Calibri" w:cs="Calibri"/>
        </w:rPr>
      </w:pPr>
      <w:r>
        <w:rPr>
          <w:rFonts w:ascii="Calibri" w:eastAsia="Calibri" w:hAnsi="Calibri" w:cs="Calibri"/>
        </w:rPr>
        <w:t>Expertise and proficiency with computers and devices, popular library software, internet and digital communications</w:t>
      </w:r>
    </w:p>
    <w:p w:rsidR="00A16FE9" w:rsidRDefault="00C70A5E">
      <w:pPr>
        <w:numPr>
          <w:ilvl w:val="0"/>
          <w:numId w:val="2"/>
        </w:numPr>
        <w:spacing w:line="331" w:lineRule="auto"/>
        <w:ind w:hanging="360"/>
        <w:contextualSpacing/>
        <w:jc w:val="both"/>
        <w:rPr>
          <w:rFonts w:ascii="Calibri" w:eastAsia="Calibri" w:hAnsi="Calibri" w:cs="Calibri"/>
        </w:rPr>
      </w:pPr>
      <w:r>
        <w:rPr>
          <w:rFonts w:ascii="Calibri" w:eastAsia="Calibri" w:hAnsi="Calibri" w:cs="Calibri"/>
        </w:rPr>
        <w:t>Ability to learn library procedures and apply policies</w:t>
      </w:r>
    </w:p>
    <w:p w:rsidR="00A16FE9" w:rsidRDefault="00C70A5E">
      <w:pPr>
        <w:numPr>
          <w:ilvl w:val="0"/>
          <w:numId w:val="2"/>
        </w:numPr>
        <w:spacing w:line="331" w:lineRule="auto"/>
        <w:ind w:hanging="360"/>
        <w:contextualSpacing/>
        <w:jc w:val="both"/>
        <w:rPr>
          <w:rFonts w:ascii="Calibri" w:eastAsia="Calibri" w:hAnsi="Calibri" w:cs="Calibri"/>
        </w:rPr>
      </w:pPr>
      <w:r>
        <w:rPr>
          <w:rFonts w:ascii="Calibri" w:eastAsia="Calibri" w:hAnsi="Calibri" w:cs="Calibri"/>
        </w:rPr>
        <w:lastRenderedPageBreak/>
        <w:t xml:space="preserve">Working knowledge of adult and young adult fiction </w:t>
      </w:r>
    </w:p>
    <w:p w:rsidR="00A16FE9" w:rsidRDefault="00C70A5E">
      <w:pPr>
        <w:numPr>
          <w:ilvl w:val="0"/>
          <w:numId w:val="2"/>
        </w:numPr>
        <w:spacing w:line="331" w:lineRule="auto"/>
        <w:ind w:hanging="360"/>
        <w:contextualSpacing/>
        <w:jc w:val="both"/>
        <w:rPr>
          <w:rFonts w:ascii="Calibri" w:eastAsia="Calibri" w:hAnsi="Calibri" w:cs="Calibri"/>
        </w:rPr>
      </w:pPr>
      <w:r>
        <w:rPr>
          <w:rFonts w:ascii="Calibri" w:eastAsia="Calibri" w:hAnsi="Calibri" w:cs="Calibri"/>
        </w:rPr>
        <w:t>Bachelor degree with two years of</w:t>
      </w:r>
      <w:r>
        <w:rPr>
          <w:rFonts w:ascii="Calibri" w:eastAsia="Calibri" w:hAnsi="Calibri" w:cs="Calibri"/>
        </w:rPr>
        <w:t xml:space="preserve"> customer service experience or equivalent</w:t>
      </w:r>
    </w:p>
    <w:p w:rsidR="00A16FE9" w:rsidRDefault="00C70A5E">
      <w:pPr>
        <w:numPr>
          <w:ilvl w:val="0"/>
          <w:numId w:val="2"/>
        </w:numPr>
        <w:spacing w:line="331" w:lineRule="auto"/>
        <w:ind w:hanging="360"/>
        <w:contextualSpacing/>
        <w:jc w:val="both"/>
        <w:rPr>
          <w:rFonts w:ascii="Calibri" w:eastAsia="Calibri" w:hAnsi="Calibri" w:cs="Calibri"/>
        </w:rPr>
      </w:pPr>
      <w:r>
        <w:rPr>
          <w:rFonts w:ascii="Calibri" w:eastAsia="Calibri" w:hAnsi="Calibri" w:cs="Calibri"/>
        </w:rPr>
        <w:t xml:space="preserve">Preference will be given to candidates who have prior experience in a library or bookstore </w:t>
      </w:r>
    </w:p>
    <w:p w:rsidR="00A16FE9" w:rsidRDefault="00A16FE9">
      <w:pPr>
        <w:spacing w:line="276" w:lineRule="auto"/>
        <w:rPr>
          <w:rFonts w:ascii="Calibri" w:eastAsia="Calibri" w:hAnsi="Calibri" w:cs="Calibri"/>
        </w:rPr>
      </w:pPr>
    </w:p>
    <w:p w:rsidR="00A16FE9" w:rsidRDefault="00C70A5E">
      <w:pPr>
        <w:spacing w:line="276" w:lineRule="auto"/>
        <w:rPr>
          <w:rFonts w:ascii="Calibri" w:eastAsia="Calibri" w:hAnsi="Calibri" w:cs="Calibri"/>
          <w:b/>
        </w:rPr>
      </w:pPr>
      <w:r>
        <w:rPr>
          <w:rFonts w:ascii="Calibri" w:eastAsia="Calibri" w:hAnsi="Calibri" w:cs="Calibri"/>
          <w:b/>
        </w:rPr>
        <w:t xml:space="preserve">WORKING CONDITIONS: </w:t>
      </w:r>
      <w:r>
        <w:rPr>
          <w:rFonts w:ascii="Calibri" w:eastAsia="Calibri" w:hAnsi="Calibri" w:cs="Calibri"/>
          <w:b/>
          <w:sz w:val="20"/>
          <w:szCs w:val="20"/>
        </w:rPr>
        <w:t>(Typical working conditions associated with this type of work and environmental hazards, if any, that may be encountered in performing the duties of this position)</w:t>
      </w:r>
    </w:p>
    <w:p w:rsidR="00A16FE9" w:rsidRDefault="00A16FE9">
      <w:pPr>
        <w:spacing w:line="276" w:lineRule="auto"/>
        <w:rPr>
          <w:rFonts w:ascii="Calibri" w:eastAsia="Calibri" w:hAnsi="Calibri" w:cs="Calibri"/>
          <w:b/>
        </w:rPr>
      </w:pPr>
    </w:p>
    <w:p w:rsidR="00A16FE9" w:rsidRDefault="00C70A5E">
      <w:pPr>
        <w:spacing w:line="276" w:lineRule="auto"/>
        <w:ind w:left="331"/>
        <w:rPr>
          <w:rFonts w:ascii="Calibri" w:eastAsia="Calibri" w:hAnsi="Calibri" w:cs="Calibri"/>
        </w:rPr>
      </w:pPr>
      <w:r>
        <w:rPr>
          <w:rFonts w:ascii="Calibri" w:eastAsia="Calibri" w:hAnsi="Calibri" w:cs="Calibri"/>
          <w:b/>
        </w:rPr>
        <w:t>Internal-</w:t>
      </w:r>
      <w:r>
        <w:rPr>
          <w:rFonts w:ascii="Calibri" w:eastAsia="Calibri" w:hAnsi="Calibri" w:cs="Calibri"/>
        </w:rPr>
        <w:t xml:space="preserve"> Work is normally performed in a climate controlled office environment, where expo</w:t>
      </w:r>
      <w:r>
        <w:rPr>
          <w:rFonts w:ascii="Calibri" w:eastAsia="Calibri" w:hAnsi="Calibri" w:cs="Calibri"/>
        </w:rPr>
        <w:t>sure to conditions of extreme heat/cold, poor ventilation, fumes and gases is very limited. Noise level fluctuates and includes sounds of children, teens, families and normal office equipment (computers, telephones, etc.).  No known environmental hazards a</w:t>
      </w:r>
      <w:r>
        <w:rPr>
          <w:rFonts w:ascii="Calibri" w:eastAsia="Calibri" w:hAnsi="Calibri" w:cs="Calibri"/>
        </w:rPr>
        <w:t>re encountered in normal performance of job duties.  Work involves interaction with members of the general public who may be unruly, impolite, etc., addressing behavioral issues of high school students and children of varying ages and risks associated with</w:t>
      </w:r>
      <w:r>
        <w:rPr>
          <w:rFonts w:ascii="Calibri" w:eastAsia="Calibri" w:hAnsi="Calibri" w:cs="Calibri"/>
        </w:rPr>
        <w:t xml:space="preserve"> adolescents.  Work occasionally involves exposure to safety concerns typically associated with dealing with or addressing members of the general public in a community setting.  </w:t>
      </w:r>
    </w:p>
    <w:p w:rsidR="00A16FE9" w:rsidRDefault="00A16FE9">
      <w:pPr>
        <w:spacing w:line="276" w:lineRule="auto"/>
        <w:ind w:left="331"/>
        <w:rPr>
          <w:rFonts w:ascii="Calibri" w:eastAsia="Calibri" w:hAnsi="Calibri" w:cs="Calibri"/>
        </w:rPr>
      </w:pPr>
    </w:p>
    <w:p w:rsidR="00A16FE9" w:rsidRDefault="00C70A5E">
      <w:pPr>
        <w:spacing w:line="276" w:lineRule="auto"/>
        <w:ind w:left="331"/>
      </w:pPr>
      <w:r>
        <w:rPr>
          <w:rFonts w:ascii="Calibri" w:eastAsia="Calibri" w:hAnsi="Calibri" w:cs="Calibri"/>
          <w:b/>
        </w:rPr>
        <w:t xml:space="preserve">External- </w:t>
      </w:r>
      <w:r>
        <w:rPr>
          <w:rFonts w:ascii="Calibri" w:eastAsia="Calibri" w:hAnsi="Calibri" w:cs="Calibri"/>
        </w:rPr>
        <w:t>Work includes occasional travel to community areas for outreach ac</w:t>
      </w:r>
      <w:r>
        <w:rPr>
          <w:rFonts w:ascii="Calibri" w:eastAsia="Calibri" w:hAnsi="Calibri" w:cs="Calibri"/>
        </w:rPr>
        <w:t xml:space="preserve">tivities. </w:t>
      </w:r>
    </w:p>
    <w:p w:rsidR="00A16FE9" w:rsidRDefault="00C70A5E">
      <w:pPr>
        <w:spacing w:line="276" w:lineRule="auto"/>
        <w:ind w:left="331"/>
        <w:rPr>
          <w:rFonts w:ascii="Calibri" w:eastAsia="Calibri" w:hAnsi="Calibri" w:cs="Calibri"/>
        </w:rPr>
      </w:pPr>
      <w:r>
        <w:rPr>
          <w:rFonts w:ascii="Calibri" w:eastAsia="Calibri" w:hAnsi="Calibri" w:cs="Calibri"/>
        </w:rPr>
        <w:t xml:space="preserve"> </w:t>
      </w:r>
    </w:p>
    <w:p w:rsidR="00A16FE9" w:rsidRDefault="00C70A5E">
      <w:pPr>
        <w:spacing w:line="276" w:lineRule="auto"/>
        <w:rPr>
          <w:rFonts w:ascii="Calibri" w:eastAsia="Calibri" w:hAnsi="Calibri" w:cs="Calibri"/>
          <w:b/>
        </w:rPr>
      </w:pPr>
      <w:r>
        <w:rPr>
          <w:rFonts w:ascii="Calibri" w:eastAsia="Calibri" w:hAnsi="Calibri" w:cs="Calibri"/>
          <w:b/>
        </w:rPr>
        <w:t xml:space="preserve">PHYSICAL DEMANDS: </w:t>
      </w:r>
      <w:r>
        <w:rPr>
          <w:rFonts w:ascii="Calibri" w:eastAsia="Calibri" w:hAnsi="Calibri" w:cs="Calibri"/>
          <w:b/>
          <w:sz w:val="20"/>
          <w:szCs w:val="20"/>
        </w:rPr>
        <w:t>(The physical effort generally associated with this position)</w:t>
      </w:r>
    </w:p>
    <w:p w:rsidR="00A16FE9" w:rsidRDefault="00A16FE9">
      <w:pPr>
        <w:spacing w:line="276" w:lineRule="auto"/>
        <w:rPr>
          <w:rFonts w:ascii="Calibri" w:eastAsia="Calibri" w:hAnsi="Calibri" w:cs="Calibri"/>
          <w:b/>
        </w:rPr>
      </w:pPr>
    </w:p>
    <w:p w:rsidR="00A16FE9" w:rsidRDefault="00C70A5E">
      <w:pPr>
        <w:spacing w:line="276" w:lineRule="auto"/>
        <w:jc w:val="both"/>
        <w:rPr>
          <w:rFonts w:ascii="Calibri" w:eastAsia="Calibri" w:hAnsi="Calibri" w:cs="Calibri"/>
        </w:rPr>
      </w:pPr>
      <w:r>
        <w:rPr>
          <w:rFonts w:ascii="Calibri" w:eastAsia="Calibri" w:hAnsi="Calibri" w:cs="Calibri"/>
        </w:rPr>
        <w:t>Work involves standing and walking for brief periods of time. There is potential for eye strain from reading detailed materials and computer screen. Exerts some p</w:t>
      </w:r>
      <w:r>
        <w:rPr>
          <w:rFonts w:ascii="Calibri" w:eastAsia="Calibri" w:hAnsi="Calibri" w:cs="Calibri"/>
        </w:rPr>
        <w:t xml:space="preserve">hysical effort in performing duties including standing, bending, kneeling, reaching carrying, pushing and lifting up to 40 lbs. Occasional shoveling of walkway required. Work normally requires finger dexterity and eye-hand coordination to operate computer </w:t>
      </w:r>
      <w:r>
        <w:rPr>
          <w:rFonts w:ascii="Calibri" w:eastAsia="Calibri" w:hAnsi="Calibri" w:cs="Calibri"/>
        </w:rPr>
        <w:t xml:space="preserve">keyboards at a moderate skill level. Repetitive motion injuries may occur. </w:t>
      </w:r>
    </w:p>
    <w:p w:rsidR="00A16FE9" w:rsidRDefault="00A16FE9">
      <w:pPr>
        <w:spacing w:line="276" w:lineRule="auto"/>
        <w:rPr>
          <w:rFonts w:ascii="Calibri" w:eastAsia="Calibri" w:hAnsi="Calibri" w:cs="Calibri"/>
          <w:b/>
        </w:rPr>
      </w:pPr>
    </w:p>
    <w:p w:rsidR="00A16FE9" w:rsidRDefault="00C70A5E">
      <w:pPr>
        <w:spacing w:line="276" w:lineRule="auto"/>
        <w:rPr>
          <w:rFonts w:ascii="Calibri" w:eastAsia="Calibri" w:hAnsi="Calibri" w:cs="Calibri"/>
          <w:b/>
        </w:rPr>
      </w:pPr>
      <w:r>
        <w:rPr>
          <w:rFonts w:ascii="Calibri" w:eastAsia="Calibri" w:hAnsi="Calibri" w:cs="Calibri"/>
          <w:b/>
        </w:rPr>
        <w:t xml:space="preserve"> SUPERVISED BY:</w:t>
      </w:r>
      <w:r>
        <w:rPr>
          <w:rFonts w:ascii="Calibri" w:eastAsia="Calibri" w:hAnsi="Calibri" w:cs="Calibri"/>
          <w:b/>
        </w:rPr>
        <w:tab/>
      </w:r>
    </w:p>
    <w:p w:rsidR="00A16FE9" w:rsidRDefault="00C70A5E">
      <w:pPr>
        <w:spacing w:line="276" w:lineRule="auto"/>
        <w:rPr>
          <w:rFonts w:ascii="Calibri" w:eastAsia="Calibri" w:hAnsi="Calibri" w:cs="Calibri"/>
        </w:rPr>
      </w:pPr>
      <w:r>
        <w:rPr>
          <w:rFonts w:ascii="Calibri" w:eastAsia="Calibri" w:hAnsi="Calibri" w:cs="Calibri"/>
        </w:rPr>
        <w:t xml:space="preserve">    </w:t>
      </w:r>
    </w:p>
    <w:p w:rsidR="00A16FE9" w:rsidRDefault="00C70A5E">
      <w:pPr>
        <w:spacing w:line="276" w:lineRule="auto"/>
        <w:ind w:left="331"/>
        <w:rPr>
          <w:rFonts w:ascii="Calibri" w:eastAsia="Calibri" w:hAnsi="Calibri" w:cs="Calibri"/>
        </w:rPr>
      </w:pPr>
      <w:r>
        <w:rPr>
          <w:rFonts w:ascii="Calibri" w:eastAsia="Calibri" w:hAnsi="Calibri" w:cs="Calibri"/>
        </w:rPr>
        <w:t>Works closely with the Adult Services Librarian</w:t>
      </w:r>
    </w:p>
    <w:p w:rsidR="00A16FE9" w:rsidRDefault="00C70A5E">
      <w:pPr>
        <w:spacing w:line="276" w:lineRule="auto"/>
        <w:ind w:left="331"/>
        <w:rPr>
          <w:rFonts w:ascii="Calibri" w:eastAsia="Calibri" w:hAnsi="Calibri" w:cs="Calibri"/>
        </w:rPr>
      </w:pPr>
      <w:r>
        <w:rPr>
          <w:rFonts w:ascii="Calibri" w:eastAsia="Calibri" w:hAnsi="Calibri" w:cs="Calibri"/>
        </w:rPr>
        <w:t>Supervision is received from the Library Director</w:t>
      </w:r>
    </w:p>
    <w:sectPr w:rsidR="00A16FE9">
      <w:headerReference w:type="default" r:id="rId10"/>
      <w:footerReference w:type="default" r:id="rId11"/>
      <w:headerReference w:type="first" r:id="rId12"/>
      <w:footerReference w:type="first" r:id="rId13"/>
      <w:pgSz w:w="12240" w:h="15840"/>
      <w:pgMar w:top="720" w:right="1008" w:bottom="720" w:left="1008"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A5E" w:rsidRDefault="00C70A5E">
      <w:r>
        <w:separator/>
      </w:r>
    </w:p>
  </w:endnote>
  <w:endnote w:type="continuationSeparator" w:id="0">
    <w:p w:rsidR="00C70A5E" w:rsidRDefault="00C7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FE9" w:rsidRDefault="00C70A5E">
    <w:pPr>
      <w:tabs>
        <w:tab w:val="center" w:pos="4320"/>
        <w:tab w:val="right" w:pos="8640"/>
      </w:tabs>
    </w:pPr>
    <w:r>
      <w:t xml:space="preserve">City of South Burlington – Library </w:t>
    </w:r>
  </w:p>
  <w:p w:rsidR="00A16FE9" w:rsidRDefault="00C70A5E">
    <w:pPr>
      <w:tabs>
        <w:tab w:val="center" w:pos="4320"/>
        <w:tab w:val="right" w:pos="8640"/>
      </w:tabs>
      <w:spacing w:after="720"/>
    </w:pPr>
    <w:r>
      <w:t xml:space="preserve">Revised </w:t>
    </w:r>
    <w:r>
      <w:t>7/12/17</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FE9" w:rsidRDefault="00A16FE9">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A5E" w:rsidRDefault="00C70A5E">
      <w:r>
        <w:separator/>
      </w:r>
    </w:p>
  </w:footnote>
  <w:footnote w:type="continuationSeparator" w:id="0">
    <w:p w:rsidR="00C70A5E" w:rsidRDefault="00C70A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FE9" w:rsidRDefault="00A16FE9">
    <w:pPr>
      <w:tabs>
        <w:tab w:val="center" w:pos="4320"/>
        <w:tab w:val="right" w:pos="8640"/>
      </w:tabs>
      <w:spacing w:before="72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FE9" w:rsidRDefault="00A16FE9">
    <w:pPr>
      <w:tabs>
        <w:tab w:val="center" w:pos="4320"/>
        <w:tab w:val="right" w:pos="8640"/>
      </w:tabs>
      <w:spacing w:before="7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9A5C9E"/>
    <w:multiLevelType w:val="multilevel"/>
    <w:tmpl w:val="E21CF8B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6B602375"/>
    <w:multiLevelType w:val="multilevel"/>
    <w:tmpl w:val="015EB8A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FE9"/>
    <w:rsid w:val="00455F54"/>
    <w:rsid w:val="00A16FE9"/>
    <w:rsid w:val="00C70A5E"/>
    <w:rsid w:val="00EA4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E9B57"/>
  <w15:docId w15:val="{26A14A00-48DD-49B8-86EB-B058D702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28"/>
      <w:szCs w:val="2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bur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bur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SBSD</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Murray</dc:creator>
  <cp:lastModifiedBy>Jennifer Murray</cp:lastModifiedBy>
  <cp:revision>2</cp:revision>
  <dcterms:created xsi:type="dcterms:W3CDTF">2017-07-17T17:58:00Z</dcterms:created>
  <dcterms:modified xsi:type="dcterms:W3CDTF">2017-07-17T17:58:00Z</dcterms:modified>
</cp:coreProperties>
</file>